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0D31">
        <w:rPr>
          <w:rFonts w:ascii="Times New Roman" w:hAnsi="Times New Roman" w:cs="Times New Roman"/>
          <w:b/>
          <w:sz w:val="28"/>
          <w:szCs w:val="28"/>
        </w:rPr>
        <w:t>20</w:t>
      </w:r>
      <w:r w:rsidR="00D5219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 xml:space="preserve">за </w:t>
      </w:r>
      <w:r w:rsidR="00D52195">
        <w:rPr>
          <w:rFonts w:ascii="Times New Roman" w:hAnsi="Times New Roman" w:cs="Times New Roman"/>
          <w:sz w:val="28"/>
          <w:szCs w:val="28"/>
        </w:rPr>
        <w:t>2020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D5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0321B">
        <w:rPr>
          <w:rFonts w:ascii="Times New Roman" w:hAnsi="Times New Roman" w:cs="Times New Roman"/>
          <w:sz w:val="28"/>
          <w:szCs w:val="28"/>
        </w:rPr>
        <w:t>8905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10321B">
        <w:rPr>
          <w:rFonts w:ascii="Times New Roman" w:hAnsi="Times New Roman" w:cs="Times New Roman"/>
          <w:sz w:val="28"/>
          <w:szCs w:val="28"/>
        </w:rPr>
        <w:t>8477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10321B">
        <w:rPr>
          <w:rFonts w:ascii="Times New Roman" w:hAnsi="Times New Roman" w:cs="Times New Roman"/>
          <w:sz w:val="28"/>
          <w:szCs w:val="28"/>
        </w:rPr>
        <w:t>366</w:t>
      </w:r>
      <w:r w:rsidR="004A1636">
        <w:rPr>
          <w:rFonts w:ascii="Times New Roman" w:hAnsi="Times New Roman" w:cs="Times New Roman"/>
          <w:sz w:val="28"/>
          <w:szCs w:val="28"/>
        </w:rPr>
        <w:t xml:space="preserve"> устных обращений, </w:t>
      </w:r>
      <w:r w:rsidR="0010321B">
        <w:rPr>
          <w:rFonts w:ascii="Times New Roman" w:hAnsi="Times New Roman" w:cs="Times New Roman"/>
          <w:sz w:val="28"/>
          <w:szCs w:val="28"/>
        </w:rPr>
        <w:t>36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</w:t>
      </w:r>
      <w:r w:rsidR="0010321B">
        <w:rPr>
          <w:rFonts w:ascii="Times New Roman" w:hAnsi="Times New Roman" w:cs="Times New Roman"/>
          <w:sz w:val="28"/>
          <w:szCs w:val="28"/>
        </w:rPr>
        <w:t xml:space="preserve"> 2020 </w:t>
      </w:r>
      <w:r w:rsidR="005C466E">
        <w:rPr>
          <w:rFonts w:ascii="Times New Roman" w:hAnsi="Times New Roman" w:cs="Times New Roman"/>
          <w:sz w:val="28"/>
          <w:szCs w:val="28"/>
        </w:rPr>
        <w:t>год</w:t>
      </w:r>
      <w:r w:rsidR="001032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Pr="0010321B" w:rsidRDefault="0010321B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21B">
        <w:rPr>
          <w:rFonts w:ascii="Times New Roman" w:hAnsi="Times New Roman" w:cs="Times New Roman"/>
          <w:sz w:val="28"/>
          <w:szCs w:val="28"/>
        </w:rPr>
        <w:t>3422 –</w:t>
      </w:r>
      <w:r w:rsidR="005C466E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E754A9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382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014C3B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>из Прокуратуры Забайкальского края;</w:t>
      </w:r>
    </w:p>
    <w:p w:rsidR="00957AFA" w:rsidRPr="0010321B" w:rsidRDefault="00957AFA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– из Министерства труда и социальной защиты населения Забайкальского края;</w:t>
      </w:r>
    </w:p>
    <w:p w:rsidR="00495EBE" w:rsidRPr="0010321B" w:rsidRDefault="0010321B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21B">
        <w:rPr>
          <w:rFonts w:ascii="Times New Roman" w:hAnsi="Times New Roman" w:cs="Times New Roman"/>
          <w:sz w:val="28"/>
          <w:szCs w:val="28"/>
        </w:rPr>
        <w:t xml:space="preserve">49 –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 w:rsidRPr="0010321B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 w:rsidRPr="0010321B"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E754A9">
        <w:rPr>
          <w:rFonts w:ascii="Times New Roman" w:hAnsi="Times New Roman" w:cs="Times New Roman"/>
          <w:sz w:val="28"/>
          <w:szCs w:val="28"/>
        </w:rPr>
        <w:t>2974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54A9">
        <w:rPr>
          <w:rFonts w:ascii="Times New Roman" w:hAnsi="Times New Roman" w:cs="Times New Roman"/>
          <w:sz w:val="28"/>
          <w:szCs w:val="28"/>
        </w:rPr>
        <w:t>33,4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D31">
        <w:rPr>
          <w:rFonts w:ascii="Times New Roman" w:hAnsi="Times New Roman" w:cs="Times New Roman"/>
          <w:sz w:val="28"/>
          <w:szCs w:val="28"/>
        </w:rPr>
        <w:t xml:space="preserve">Читинском районе – </w:t>
      </w:r>
      <w:r w:rsidR="00E754A9">
        <w:rPr>
          <w:rFonts w:ascii="Times New Roman" w:hAnsi="Times New Roman" w:cs="Times New Roman"/>
          <w:sz w:val="28"/>
          <w:szCs w:val="28"/>
        </w:rPr>
        <w:t>565</w:t>
      </w:r>
      <w:r w:rsidR="00014C3B">
        <w:rPr>
          <w:rFonts w:ascii="Times New Roman" w:hAnsi="Times New Roman" w:cs="Times New Roman"/>
          <w:sz w:val="28"/>
          <w:szCs w:val="28"/>
        </w:rPr>
        <w:t xml:space="preserve"> (6</w:t>
      </w:r>
      <w:r w:rsidR="00410D31">
        <w:rPr>
          <w:rFonts w:ascii="Times New Roman" w:hAnsi="Times New Roman" w:cs="Times New Roman"/>
          <w:sz w:val="28"/>
          <w:szCs w:val="28"/>
        </w:rPr>
        <w:t>,</w:t>
      </w:r>
      <w:r w:rsidR="00E754A9">
        <w:rPr>
          <w:rFonts w:ascii="Times New Roman" w:hAnsi="Times New Roman" w:cs="Times New Roman"/>
          <w:sz w:val="28"/>
          <w:szCs w:val="28"/>
        </w:rPr>
        <w:t>3</w:t>
      </w:r>
      <w:r w:rsidR="006D728A">
        <w:rPr>
          <w:rFonts w:ascii="Times New Roman" w:hAnsi="Times New Roman" w:cs="Times New Roman"/>
          <w:sz w:val="28"/>
          <w:szCs w:val="28"/>
        </w:rPr>
        <w:t xml:space="preserve">%), г.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410D3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10D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0D31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410D3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E754A9">
        <w:rPr>
          <w:rFonts w:ascii="Times New Roman" w:hAnsi="Times New Roman" w:cs="Times New Roman"/>
          <w:sz w:val="28"/>
          <w:szCs w:val="28"/>
        </w:rPr>
        <w:t>293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410D31">
        <w:rPr>
          <w:rFonts w:ascii="Times New Roman" w:hAnsi="Times New Roman" w:cs="Times New Roman"/>
          <w:sz w:val="28"/>
          <w:szCs w:val="28"/>
        </w:rPr>
        <w:t>3,</w:t>
      </w:r>
      <w:r w:rsidR="00E754A9">
        <w:rPr>
          <w:rFonts w:ascii="Times New Roman" w:hAnsi="Times New Roman" w:cs="Times New Roman"/>
          <w:sz w:val="28"/>
          <w:szCs w:val="28"/>
        </w:rPr>
        <w:t>3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10D31">
        <w:rPr>
          <w:rFonts w:ascii="Times New Roman" w:hAnsi="Times New Roman" w:cs="Times New Roman"/>
          <w:sz w:val="28"/>
          <w:szCs w:val="28"/>
        </w:rPr>
        <w:t xml:space="preserve">– </w:t>
      </w:r>
      <w:r w:rsidR="00E754A9">
        <w:rPr>
          <w:rFonts w:ascii="Times New Roman" w:hAnsi="Times New Roman" w:cs="Times New Roman"/>
          <w:sz w:val="28"/>
          <w:szCs w:val="28"/>
        </w:rPr>
        <w:t>267</w:t>
      </w:r>
      <w:r w:rsidR="0083060C">
        <w:rPr>
          <w:rFonts w:ascii="Times New Roman" w:hAnsi="Times New Roman" w:cs="Times New Roman"/>
          <w:sz w:val="28"/>
          <w:szCs w:val="28"/>
        </w:rPr>
        <w:t xml:space="preserve"> (</w:t>
      </w:r>
      <w:r w:rsidR="00E754A9">
        <w:rPr>
          <w:rFonts w:ascii="Times New Roman" w:hAnsi="Times New Roman" w:cs="Times New Roman"/>
          <w:sz w:val="28"/>
          <w:szCs w:val="28"/>
        </w:rPr>
        <w:t>3,0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4A9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E754A9">
        <w:rPr>
          <w:rFonts w:ascii="Times New Roman" w:hAnsi="Times New Roman" w:cs="Times New Roman"/>
          <w:sz w:val="28"/>
          <w:szCs w:val="28"/>
        </w:rPr>
        <w:t xml:space="preserve"> районе – 188 (2,1%),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754A9">
        <w:rPr>
          <w:rFonts w:ascii="Times New Roman" w:hAnsi="Times New Roman" w:cs="Times New Roman"/>
          <w:sz w:val="28"/>
          <w:szCs w:val="28"/>
        </w:rPr>
        <w:t xml:space="preserve"> </w:t>
      </w:r>
      <w:r w:rsidR="00410D31">
        <w:rPr>
          <w:rFonts w:ascii="Times New Roman" w:hAnsi="Times New Roman" w:cs="Times New Roman"/>
          <w:sz w:val="28"/>
          <w:szCs w:val="28"/>
        </w:rPr>
        <w:t xml:space="preserve">– </w:t>
      </w:r>
      <w:r w:rsidR="00E754A9">
        <w:rPr>
          <w:rFonts w:ascii="Times New Roman" w:hAnsi="Times New Roman" w:cs="Times New Roman"/>
          <w:sz w:val="28"/>
          <w:szCs w:val="28"/>
        </w:rPr>
        <w:t xml:space="preserve">171 </w:t>
      </w:r>
      <w:r w:rsidR="00410D31">
        <w:rPr>
          <w:rFonts w:ascii="Times New Roman" w:hAnsi="Times New Roman" w:cs="Times New Roman"/>
          <w:sz w:val="28"/>
          <w:szCs w:val="28"/>
        </w:rPr>
        <w:t>(</w:t>
      </w:r>
      <w:r w:rsidR="00E754A9">
        <w:rPr>
          <w:rFonts w:ascii="Times New Roman" w:hAnsi="Times New Roman" w:cs="Times New Roman"/>
          <w:sz w:val="28"/>
          <w:szCs w:val="28"/>
        </w:rPr>
        <w:t>1,9</w:t>
      </w:r>
      <w:r w:rsidR="00410D31">
        <w:rPr>
          <w:rFonts w:ascii="Times New Roman" w:hAnsi="Times New Roman" w:cs="Times New Roman"/>
          <w:sz w:val="28"/>
          <w:szCs w:val="28"/>
        </w:rPr>
        <w:t xml:space="preserve">%), </w:t>
      </w:r>
      <w:r w:rsidR="00E754A9">
        <w:rPr>
          <w:rFonts w:ascii="Times New Roman" w:hAnsi="Times New Roman" w:cs="Times New Roman"/>
          <w:sz w:val="28"/>
          <w:szCs w:val="28"/>
        </w:rPr>
        <w:t>Агинском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54A9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54A9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0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4A9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 w:rsidR="00E754A9">
        <w:rPr>
          <w:rFonts w:ascii="Times New Roman" w:hAnsi="Times New Roman" w:cs="Times New Roman"/>
          <w:sz w:val="28"/>
          <w:szCs w:val="28"/>
        </w:rPr>
        <w:t xml:space="preserve">  районе 116 </w:t>
      </w:r>
      <w:r w:rsidR="00410D31">
        <w:rPr>
          <w:rFonts w:ascii="Times New Roman" w:hAnsi="Times New Roman" w:cs="Times New Roman"/>
          <w:sz w:val="28"/>
          <w:szCs w:val="28"/>
        </w:rPr>
        <w:t>(</w:t>
      </w:r>
      <w:r w:rsidR="00E754A9">
        <w:rPr>
          <w:rFonts w:ascii="Times New Roman" w:hAnsi="Times New Roman" w:cs="Times New Roman"/>
          <w:sz w:val="28"/>
          <w:szCs w:val="28"/>
        </w:rPr>
        <w:t>1</w:t>
      </w:r>
      <w:r w:rsidR="00410D31">
        <w:rPr>
          <w:rFonts w:ascii="Times New Roman" w:hAnsi="Times New Roman" w:cs="Times New Roman"/>
          <w:sz w:val="28"/>
          <w:szCs w:val="28"/>
        </w:rPr>
        <w:t>,3 %</w:t>
      </w:r>
      <w:r w:rsidR="0083060C">
        <w:rPr>
          <w:rFonts w:ascii="Times New Roman" w:hAnsi="Times New Roman" w:cs="Times New Roman"/>
          <w:sz w:val="28"/>
          <w:szCs w:val="28"/>
        </w:rPr>
        <w:t xml:space="preserve">) </w:t>
      </w:r>
      <w:r w:rsidR="00375C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E754A9">
        <w:rPr>
          <w:rFonts w:ascii="Times New Roman" w:hAnsi="Times New Roman" w:cs="Times New Roman"/>
          <w:sz w:val="28"/>
          <w:szCs w:val="28"/>
        </w:rPr>
        <w:t xml:space="preserve">за </w:t>
      </w:r>
      <w:r w:rsidR="0083060C">
        <w:rPr>
          <w:rFonts w:ascii="Times New Roman" w:hAnsi="Times New Roman" w:cs="Times New Roman"/>
          <w:sz w:val="28"/>
          <w:szCs w:val="28"/>
        </w:rPr>
        <w:t>20</w:t>
      </w:r>
      <w:r w:rsidR="00E754A9">
        <w:rPr>
          <w:rFonts w:ascii="Times New Roman" w:hAnsi="Times New Roman" w:cs="Times New Roman"/>
          <w:sz w:val="28"/>
          <w:szCs w:val="28"/>
        </w:rPr>
        <w:t>20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60C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E754A9">
        <w:rPr>
          <w:rFonts w:ascii="Times New Roman" w:hAnsi="Times New Roman" w:cs="Times New Roman"/>
          <w:sz w:val="28"/>
          <w:szCs w:val="28"/>
        </w:rPr>
        <w:t>8830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E754A9">
        <w:rPr>
          <w:rFonts w:ascii="Times New Roman" w:hAnsi="Times New Roman" w:cs="Times New Roman"/>
          <w:sz w:val="28"/>
          <w:szCs w:val="28"/>
        </w:rPr>
        <w:t>54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E754A9">
        <w:rPr>
          <w:rFonts w:ascii="Times New Roman" w:hAnsi="Times New Roman" w:cs="Times New Roman"/>
          <w:sz w:val="28"/>
          <w:szCs w:val="28"/>
        </w:rPr>
        <w:t>7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3060C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приняты - </w:t>
      </w:r>
      <w:r w:rsidR="00E754A9">
        <w:rPr>
          <w:rFonts w:ascii="Times New Roman" w:hAnsi="Times New Roman" w:cs="Times New Roman"/>
          <w:sz w:val="28"/>
          <w:szCs w:val="28"/>
        </w:rPr>
        <w:t>14</w:t>
      </w: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1355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245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3071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Вопросы опеки и попечительства несовершеннолетних 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200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2031</w:t>
            </w:r>
          </w:p>
        </w:tc>
      </w:tr>
      <w:tr w:rsidR="0083060C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Default="00E754A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1645</w:t>
            </w:r>
          </w:p>
        </w:tc>
      </w:tr>
    </w:tbl>
    <w:p w:rsid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2E771D">
        <w:rPr>
          <w:rFonts w:ascii="Times New Roman" w:hAnsi="Times New Roman" w:cs="Times New Roman"/>
          <w:sz w:val="28"/>
          <w:szCs w:val="28"/>
        </w:rPr>
        <w:t xml:space="preserve"> </w:t>
      </w:r>
      <w:r w:rsidRPr="00F00B03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E754A9" w:rsidRPr="00E754A9">
        <w:rPr>
          <w:rFonts w:ascii="Times New Roman" w:hAnsi="Times New Roman" w:cs="Times New Roman"/>
          <w:color w:val="000000"/>
          <w:sz w:val="28"/>
          <w:szCs w:val="28"/>
        </w:rPr>
        <w:t>По состоянию на 01 января 2020 года в списке детей-сирот, детей, оставшихся без попечения родителей, подлежащих обеспечению жилыми помещениями на территории края, состоит 8130 человек, из которых 6531 достигли возраста 18 лет и имеют право на обеспечение жильем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359A" w:rsidRDefault="0096359A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вопросу оказания материальной помощи гражданам дается разъяснение, что в соответствии с Законом Забайкальского края от 10 июня 2013 года №827-ЗЗК « О социальной помощи в Забайкальском крае» малоимущим семьям, у которых по не зависящим от них причинам среднедушевой доход ниже величины прожиточ</w:t>
      </w:r>
      <w:r w:rsidR="002E771D">
        <w:rPr>
          <w:rFonts w:ascii="Times New Roman" w:hAnsi="Times New Roman" w:cs="Times New Roman"/>
          <w:color w:val="000000"/>
          <w:sz w:val="28"/>
          <w:szCs w:val="28"/>
        </w:rPr>
        <w:t>ного минимума, установленной в З</w:t>
      </w:r>
      <w:r>
        <w:rPr>
          <w:rFonts w:ascii="Times New Roman" w:hAnsi="Times New Roman" w:cs="Times New Roman"/>
          <w:color w:val="000000"/>
          <w:sz w:val="28"/>
          <w:szCs w:val="28"/>
        </w:rPr>
        <w:t>абайкальском крае, оказывается государственная социальная помощь в виде выплат 1500 рублей один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221C9D" w:rsidRPr="00221C9D" w:rsidRDefault="00221C9D" w:rsidP="0022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9D">
        <w:rPr>
          <w:rFonts w:ascii="Times New Roman" w:hAnsi="Times New Roman" w:cs="Times New Roman"/>
          <w:color w:val="000000"/>
          <w:sz w:val="28"/>
          <w:szCs w:val="28"/>
        </w:rPr>
        <w:t>По вопросу предоставления  ежемесячной денежной выплаты на ребенка в возрасте от 3 до 7 лет включительно гражданам дается разъяснение, что в целях реализации Указа Президента Российской Федерации от 20 марта 2020 года № 199 «О дополнительных мерах государственной поддержки семей, имеющих детей» принят закон Забайкальского края от 13 апреля 2020 года № 1820-ЗЗК «О дополнительных мерах государственной поддержки семей, имеющих детей».</w:t>
      </w:r>
    </w:p>
    <w:p w:rsidR="00221C9D" w:rsidRDefault="00221C9D" w:rsidP="0022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9D">
        <w:rPr>
          <w:rFonts w:ascii="Times New Roman" w:hAnsi="Times New Roman" w:cs="Times New Roman"/>
          <w:color w:val="000000"/>
          <w:sz w:val="28"/>
          <w:szCs w:val="28"/>
        </w:rPr>
        <w:t>Выплата осуществляется семьям со среднедушевым доходом ниже величины прожиточного минимума, в размере 6420,98 рублей на одного ребенка (размер ежемесячной выплаты составляет 50 процентов величины прожиточного минимума для детей, установленной в Забайкальском крае за второй квартал года, предшествующего году обращения за назначением ежемесячной выплаты).</w:t>
      </w:r>
    </w:p>
    <w:p w:rsidR="0096359A" w:rsidRPr="003654CA" w:rsidRDefault="0096359A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определения права на назначение государственной социальной помощи 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:// 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абайкальскийкрай.рф/).</w:t>
      </w:r>
    </w:p>
    <w:sectPr w:rsidR="0096359A" w:rsidRPr="003654CA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C16"/>
    <w:multiLevelType w:val="hybridMultilevel"/>
    <w:tmpl w:val="B7B2B79E"/>
    <w:lvl w:ilvl="0" w:tplc="6A62CF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14C3B"/>
    <w:rsid w:val="00077D18"/>
    <w:rsid w:val="000C60B2"/>
    <w:rsid w:val="0010321B"/>
    <w:rsid w:val="001A573B"/>
    <w:rsid w:val="001D3579"/>
    <w:rsid w:val="001E6652"/>
    <w:rsid w:val="001E77BF"/>
    <w:rsid w:val="001F3A63"/>
    <w:rsid w:val="00221C9D"/>
    <w:rsid w:val="002309DB"/>
    <w:rsid w:val="002E771D"/>
    <w:rsid w:val="00315946"/>
    <w:rsid w:val="003654CA"/>
    <w:rsid w:val="00375CFD"/>
    <w:rsid w:val="003F74F3"/>
    <w:rsid w:val="00410D31"/>
    <w:rsid w:val="004444F7"/>
    <w:rsid w:val="00461071"/>
    <w:rsid w:val="00495EBE"/>
    <w:rsid w:val="004A1636"/>
    <w:rsid w:val="004B1E3A"/>
    <w:rsid w:val="005C466E"/>
    <w:rsid w:val="00651B8C"/>
    <w:rsid w:val="006632DA"/>
    <w:rsid w:val="006D728A"/>
    <w:rsid w:val="007D6882"/>
    <w:rsid w:val="0083060C"/>
    <w:rsid w:val="00851DA7"/>
    <w:rsid w:val="008521B1"/>
    <w:rsid w:val="008E586A"/>
    <w:rsid w:val="00904E44"/>
    <w:rsid w:val="00924E30"/>
    <w:rsid w:val="00957AFA"/>
    <w:rsid w:val="0096359A"/>
    <w:rsid w:val="009B7DB7"/>
    <w:rsid w:val="009F65CD"/>
    <w:rsid w:val="00A51BDF"/>
    <w:rsid w:val="00A51D82"/>
    <w:rsid w:val="00B75E71"/>
    <w:rsid w:val="00B86355"/>
    <w:rsid w:val="00C87390"/>
    <w:rsid w:val="00CA5D5F"/>
    <w:rsid w:val="00D52195"/>
    <w:rsid w:val="00D63C9A"/>
    <w:rsid w:val="00D86058"/>
    <w:rsid w:val="00DB6239"/>
    <w:rsid w:val="00E754A9"/>
    <w:rsid w:val="00F00B03"/>
    <w:rsid w:val="00F053D4"/>
    <w:rsid w:val="00F24402"/>
    <w:rsid w:val="00F27919"/>
    <w:rsid w:val="00F6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asu8</cp:lastModifiedBy>
  <cp:revision>5</cp:revision>
  <cp:lastPrinted>2021-01-12T02:51:00Z</cp:lastPrinted>
  <dcterms:created xsi:type="dcterms:W3CDTF">2021-01-12T03:32:00Z</dcterms:created>
  <dcterms:modified xsi:type="dcterms:W3CDTF">2021-02-01T02:02:00Z</dcterms:modified>
</cp:coreProperties>
</file>